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B4" w:rsidRDefault="004F72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23223" cy="31432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23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 </w:t>
      </w:r>
      <w:r w:rsidR="000C71B4">
        <w:rPr>
          <w:rFonts w:ascii="Times New Roman" w:hAnsi="Times New Roman" w:cs="Times New Roman"/>
          <w:noProof/>
        </w:rPr>
        <w:drawing>
          <wp:inline distT="0" distB="0" distL="0" distR="0">
            <wp:extent cx="2397187" cy="3143250"/>
            <wp:effectExtent l="19050" t="0" r="3113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87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457575" cy="3142971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29" cy="314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B4" w:rsidRDefault="004F72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</w:t>
      </w:r>
      <w:r w:rsidR="000C71B4">
        <w:rPr>
          <w:rFonts w:ascii="Times New Roman" w:hAnsi="Times New Roman" w:cs="Times New Roman"/>
          <w:noProof/>
        </w:rPr>
        <w:drawing>
          <wp:inline distT="0" distB="0" distL="0" distR="0">
            <wp:extent cx="4352925" cy="31242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1B4">
        <w:rPr>
          <w:rFonts w:ascii="Times New Roman" w:hAnsi="Times New Roman" w:cs="Times New Roman"/>
          <w:lang w:val="uk-UA"/>
        </w:rPr>
        <w:t xml:space="preserve">  </w:t>
      </w:r>
      <w:r w:rsidR="000C71B4">
        <w:rPr>
          <w:rFonts w:ascii="Times New Roman" w:hAnsi="Times New Roman" w:cs="Times New Roman"/>
          <w:noProof/>
        </w:rPr>
        <w:drawing>
          <wp:inline distT="0" distB="0" distL="0" distR="0">
            <wp:extent cx="2571750" cy="3124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96" cy="312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2F" w:rsidRDefault="00AA07DA">
      <w:r w:rsidRPr="00AA07DA">
        <w:rPr>
          <w:rFonts w:ascii="Times New Roman" w:hAnsi="Times New Roman" w:cs="Times New Roman"/>
        </w:rPr>
      </w:r>
      <w:r w:rsidRPr="00AA07DA">
        <w:rPr>
          <w:rFonts w:ascii="Times New Roman" w:hAnsi="Times New Roman" w:cs="Times New Roman"/>
        </w:rPr>
        <w:pict>
          <v:group id="_x0000_s1026" editas="canvas" style="width:765pt;height:522pt;mso-position-horizontal-relative:char;mso-position-vertical-relative:line" coordorigin="3546,1541" coordsize="7650,5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46;top:1541;width:7650;height:5220" o:preferrelative="f">
              <v:fill o:detectmouseclick="t"/>
              <v:path o:extrusionok="t" o:connecttype="none"/>
              <o:lock v:ext="edit" text="t"/>
            </v:shape>
            <v:rect id="_x0000_s1028" style="position:absolute;left:4266;top:1901;width:1800;height:540">
              <v:textbox>
                <w:txbxContent>
                  <w:p w:rsidR="00D44467" w:rsidRPr="00D44467" w:rsidRDefault="00D44467" w:rsidP="00D44467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ОЛЕГ (</w:t>
                    </w:r>
                    <w:r w:rsidRPr="00D4446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uk-UA"/>
                      </w:rPr>
                      <w:t>ВІЩИЙ</w:t>
                    </w:r>
                    <w:r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)</w:t>
                    </w:r>
                  </w:p>
                  <w:p w:rsidR="00D44467" w:rsidRPr="00D44467" w:rsidRDefault="00D44467" w:rsidP="00D4446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( 882 – 912 рр.)</w:t>
                    </w:r>
                  </w:p>
                  <w:p w:rsidR="00E313ED" w:rsidRPr="00D44467" w:rsidRDefault="00E313ED" w:rsidP="00D44467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</w:p>
                </w:txbxContent>
              </v:textbox>
            </v:rect>
            <v:rect id="_x0000_s1029" style="position:absolute;left:6516;top:1721;width:1710;height:404">
              <v:textbox>
                <w:txbxContent>
                  <w:p w:rsidR="00E313ED" w:rsidRPr="004F6236" w:rsidRDefault="00E313ED" w:rsidP="00E313E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</w:pPr>
                    <w:r w:rsidRPr="004F6236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  <w:t>РЮРИКОВИЧІ</w:t>
                    </w:r>
                  </w:p>
                </w:txbxContent>
              </v:textbox>
            </v:rect>
            <v:rect id="_x0000_s1030" style="position:absolute;left:8676;top:1901;width:1710;height:540">
              <v:textbox>
                <w:txbxContent>
                  <w:p w:rsidR="00E313ED" w:rsidRPr="00D44467" w:rsidRDefault="00D44467" w:rsidP="00D44467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ОЛЬГА (</w:t>
                    </w:r>
                    <w:r w:rsidRPr="00D44467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uk-UA"/>
                      </w:rPr>
                      <w:t>СВЯТА</w:t>
                    </w:r>
                    <w:r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)</w:t>
                    </w:r>
                  </w:p>
                  <w:p w:rsidR="00E313ED" w:rsidRPr="00D44467" w:rsidRDefault="00D44467" w:rsidP="00D44467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( 945-964</w:t>
                    </w:r>
                    <w:r w:rsidR="00E313ED" w:rsidRPr="00D4446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рр.)</w:t>
                    </w:r>
                  </w:p>
                </w:txbxContent>
              </v:textbox>
            </v:rect>
            <v:rect id="_x0000_s1031" style="position:absolute;left:3951;top:2621;width:1710;height:692;flip:x y">
              <v:textbox>
                <w:txbxContent>
                  <w:p w:rsidR="00E313ED" w:rsidRDefault="00E313ED" w:rsidP="00E313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Зміцнення князівської влади.</w:t>
                    </w:r>
                  </w:p>
                  <w:p w:rsidR="00E313ED" w:rsidRPr="00E10BF7" w:rsidRDefault="00E313ED" w:rsidP="00E313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Розширення території держави</w:t>
                    </w:r>
                  </w:p>
                </w:txbxContent>
              </v:textbox>
            </v:rect>
            <v:rect id="_x0000_s1032" style="position:absolute;left:6336;top:2705;width:2070;height:546;flip:x y">
              <v:textbox>
                <w:txbxContent>
                  <w:p w:rsidR="00D44467" w:rsidRPr="00D44467" w:rsidRDefault="00D44467" w:rsidP="00D44467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</w:pPr>
                    <w:r w:rsidRPr="00D44467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ІГОР</w:t>
                    </w:r>
                  </w:p>
                  <w:p w:rsidR="00D44467" w:rsidRPr="00D44467" w:rsidRDefault="00D44467" w:rsidP="00D44467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  <w:r w:rsidRPr="00D44467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( 912-945 рр.)</w:t>
                    </w:r>
                  </w:p>
                  <w:p w:rsidR="00D44467" w:rsidRPr="00D44467" w:rsidRDefault="00D44467" w:rsidP="00D4446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</w:p>
                  <w:p w:rsidR="00E313ED" w:rsidRPr="00D44467" w:rsidRDefault="00E313ED" w:rsidP="00D44467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</w:p>
                </w:txbxContent>
              </v:textbox>
            </v:rect>
            <v:rect id="_x0000_s1033" style="position:absolute;left:9756;top:2621;width:1440;height:1772;flip:x y" strokecolor="white">
              <v:textbox>
                <w:txbxContent>
                  <w:p w:rsidR="00E313ED" w:rsidRPr="000B7919" w:rsidRDefault="00E313ED" w:rsidP="00E313E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хоробрий,</w:t>
                    </w:r>
                  </w:p>
                  <w:p w:rsidR="00E313ED" w:rsidRPr="000B7919" w:rsidRDefault="00E313ED" w:rsidP="00E313E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вольовий,</w:t>
                    </w:r>
                  </w:p>
                  <w:p w:rsidR="00E313ED" w:rsidRPr="000B7919" w:rsidRDefault="00E313ED" w:rsidP="00E313E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войовничий,</w:t>
                    </w:r>
                  </w:p>
                  <w:p w:rsidR="00E313ED" w:rsidRPr="00770F49" w:rsidRDefault="00E313ED" w:rsidP="00E313E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рішучий,</w:t>
                    </w:r>
                  </w:p>
                  <w:p w:rsidR="00E313ED" w:rsidRPr="00770F49" w:rsidRDefault="00E313ED" w:rsidP="00E313E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770F4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досвідчений воїн,</w:t>
                    </w:r>
                  </w:p>
                  <w:p w:rsidR="00E313ED" w:rsidRDefault="005015A6" w:rsidP="00E313ED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самовпевнений.</w:t>
                    </w:r>
                    <w:r w:rsidR="00E313ED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E313ED" w:rsidRDefault="005015A6" w:rsidP="00E313ED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</w:p>
                  <w:p w:rsidR="00E313ED" w:rsidRDefault="00E313ED" w:rsidP="00E313ED">
                    <w:pPr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E313ED" w:rsidRPr="005015A6" w:rsidRDefault="00E313ED" w:rsidP="00E313ED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34" style="position:absolute;left:4014;top:3649;width:1557;height:2093;flip:x y">
              <v:textbox>
                <w:txbxContent>
                  <w:p w:rsidR="00E313ED" w:rsidRPr="000B7919" w:rsidRDefault="00E313ED" w:rsidP="00E313ED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B79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 Внутрішня політика</w:t>
                    </w:r>
                  </w:p>
                  <w:p w:rsidR="00E313ED" w:rsidRPr="00E03DA7" w:rsidRDefault="00D44467" w:rsidP="00E313ED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зміцнював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князівську владу опираючись на дружину;  </w:t>
                    </w:r>
                  </w:p>
                  <w:p w:rsidR="00E313ED" w:rsidRPr="00D44467" w:rsidRDefault="00D44467" w:rsidP="00E313ED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зміцнював</w:t>
                    </w:r>
                    <w:r w:rsidR="00E313ED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військову могутність Київської Русі</w:t>
                    </w:r>
                    <w:r w:rsidR="00E313ED" w:rsidRPr="00E03DA7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;</w:t>
                    </w:r>
                  </w:p>
                  <w:p w:rsidR="00D44467" w:rsidRPr="00E03DA7" w:rsidRDefault="00BF08B3" w:rsidP="00E313ED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приборкав повсталих </w:t>
                    </w:r>
                    <w:r w:rsidR="00D44467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дере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влян і уличів</w:t>
                    </w:r>
                    <w:r w:rsidR="00D44467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;</w:t>
                    </w:r>
                  </w:p>
                  <w:p w:rsidR="00E313ED" w:rsidRPr="00E03DA7" w:rsidRDefault="00D44467" w:rsidP="00D4446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здійснив невдалу спробу проведення податкової реформи.</w:t>
                    </w:r>
                  </w:p>
                  <w:p w:rsidR="00E313ED" w:rsidRDefault="00E313ED" w:rsidP="00E313ED"/>
                </w:txbxContent>
              </v:textbox>
            </v:rect>
            <v:rect id="_x0000_s1035" style="position:absolute;left:5886;top:3696;width:1710;height:2039;flip:x y">
              <v:textbox>
                <w:txbxContent>
                  <w:p w:rsidR="00E313ED" w:rsidRPr="000B7919" w:rsidRDefault="00E313ED" w:rsidP="00E313ED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 xml:space="preserve">    </w:t>
                    </w:r>
                    <w:r w:rsidRPr="000B79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Зовнішня політика</w:t>
                    </w:r>
                  </w:p>
                  <w:p w:rsidR="00E325BB" w:rsidRPr="00E325BB" w:rsidRDefault="00E325BB" w:rsidP="00E313E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п</w:t>
                    </w:r>
                    <w:r w:rsidR="00754702">
                      <w:rPr>
                        <w:rFonts w:ascii="Times New Roman" w:hAnsi="Times New Roman" w:cs="Times New Roman"/>
                        <w:lang w:val="uk-UA"/>
                      </w:rPr>
                      <w:t xml:space="preserve">оширив владу на східний Крим і </w:t>
                    </w:r>
                    <w:proofErr w:type="spellStart"/>
                    <w:r w:rsidR="00754702">
                      <w:rPr>
                        <w:rFonts w:ascii="Times New Roman" w:hAnsi="Times New Roman" w:cs="Times New Roman"/>
                        <w:lang w:val="uk-UA"/>
                      </w:rPr>
                      <w:t>Таманьський</w:t>
                    </w:r>
                    <w:proofErr w:type="spellEnd"/>
                    <w:r w:rsidR="00754702">
                      <w:rPr>
                        <w:rFonts w:ascii="Times New Roman" w:hAnsi="Times New Roman" w:cs="Times New Roman"/>
                        <w:lang w:val="uk-UA"/>
                      </w:rPr>
                      <w:t xml:space="preserve"> півострів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;  </w:t>
                    </w:r>
                  </w:p>
                  <w:p w:rsidR="00E313ED" w:rsidRPr="00095F0A" w:rsidRDefault="00E325BB" w:rsidP="00E313E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здійснив успішний похід на Закавказзя у 943 р.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>;</w:t>
                    </w:r>
                  </w:p>
                  <w:p w:rsidR="00E313ED" w:rsidRPr="00B9742E" w:rsidRDefault="00D44467" w:rsidP="00E313E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організував відсіч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печенігам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, що 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з'явились біля кордонів Київської Русі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>;</w:t>
                    </w:r>
                  </w:p>
                  <w:p w:rsidR="00E313ED" w:rsidRPr="00D21CB2" w:rsidRDefault="00E313ED" w:rsidP="00E313E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здійснив </w:t>
                    </w:r>
                    <w:r w:rsidR="00D44467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військові походи </w:t>
                    </w:r>
                    <w:r w:rsidR="000E4BB0">
                      <w:rPr>
                        <w:rFonts w:ascii="Times New Roman" w:hAnsi="Times New Roman" w:cs="Times New Roman"/>
                        <w:lang w:val="uk-UA"/>
                      </w:rPr>
                      <w:t>проти Візантії  (941р., 944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>р.);</w:t>
                    </w:r>
                  </w:p>
                  <w:p w:rsidR="00E313ED" w:rsidRPr="00B9742E" w:rsidRDefault="00E325BB" w:rsidP="00E313E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підтримував дипломатичні стосунки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з Візантією.</w:t>
                    </w:r>
                  </w:p>
                </w:txbxContent>
              </v:textbox>
            </v:rect>
            <v:rect id="_x0000_s1036" style="position:absolute;left:7956;top:3733;width:1530;height:2002;flip:x y">
              <v:textbox>
                <w:txbxContent>
                  <w:p w:rsidR="00E313ED" w:rsidRPr="000B7919" w:rsidRDefault="00E313ED" w:rsidP="00E313ED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B79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Результат правління</w:t>
                    </w:r>
                  </w:p>
                  <w:p w:rsidR="00E313ED" w:rsidRPr="00E325BB" w:rsidRDefault="00E325BB" w:rsidP="00E325BB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 w:rsidR="00BF08B3">
                      <w:rPr>
                        <w:rFonts w:ascii="Times New Roman" w:hAnsi="Times New Roman" w:cs="Times New Roman"/>
                        <w:lang w:val="uk-UA"/>
                      </w:rPr>
                      <w:t xml:space="preserve"> зміцнив 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центральну владу, </w:t>
                    </w:r>
                    <w:r w:rsidRPr="00E325BB">
                      <w:rPr>
                        <w:rFonts w:ascii="Times New Roman" w:hAnsi="Times New Roman" w:cs="Times New Roman"/>
                        <w:lang w:val="uk-UA"/>
                      </w:rPr>
                      <w:t xml:space="preserve">продовжив об'єднання слов'янських племен;  </w:t>
                    </w:r>
                  </w:p>
                  <w:p w:rsidR="00E313ED" w:rsidRPr="00E325BB" w:rsidRDefault="00BF08B3" w:rsidP="00E325BB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утвердив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Київ</w:t>
                    </w:r>
                    <w:r w:rsidR="00E325BB">
                      <w:rPr>
                        <w:rFonts w:ascii="Times New Roman" w:hAnsi="Times New Roman" w:cs="Times New Roman"/>
                        <w:lang w:val="uk-UA"/>
                      </w:rPr>
                      <w:t>, як  політичний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центр</w:t>
                    </w:r>
                    <w:r w:rsidR="00E325BB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руських земель;  </w:t>
                    </w:r>
                  </w:p>
                  <w:p w:rsidR="00E313ED" w:rsidRPr="00575447" w:rsidRDefault="00BF08B3" w:rsidP="00E313ED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зміцнив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військову могутність Русі та </w:t>
                    </w:r>
                    <w:r w:rsidR="00E325BB">
                      <w:rPr>
                        <w:rFonts w:ascii="Times New Roman" w:hAnsi="Times New Roman" w:cs="Times New Roman"/>
                        <w:lang w:val="uk-UA"/>
                      </w:rPr>
                      <w:t xml:space="preserve"> проводив активну</w:t>
                    </w:r>
                    <w:r w:rsidR="00E313ED">
                      <w:rPr>
                        <w:rFonts w:ascii="Times New Roman" w:hAnsi="Times New Roman" w:cs="Times New Roman"/>
                        <w:lang w:val="uk-UA"/>
                      </w:rPr>
                      <w:t xml:space="preserve"> зовнішньополітичну діяльність.</w:t>
                    </w:r>
                  </w:p>
                </w:txbxContent>
              </v:textbox>
            </v:rect>
            <v:line id="_x0000_s1037" style="position:absolute;flip:y" from="7326,2177" to="7327,2705">
              <v:stroke endarrow="block"/>
            </v:line>
            <v:line id="_x0000_s1038" style="position:absolute;flip:x y" from="5064,2492" to="7326,2705">
              <v:stroke endarrow="block"/>
            </v:line>
            <v:line id="_x0000_s1039" style="position:absolute;flip:y" from="7326,2492" to="9444,2705">
              <v:stroke endarrow="block"/>
            </v:line>
            <v:line id="_x0000_s1040" style="position:absolute;flip:x" from="5706,2980" to="6336,2981">
              <v:stroke endarrow="block"/>
            </v:line>
            <v:line id="_x0000_s1041" style="position:absolute;flip:x" from="4757,3251" to="7327,3575">
              <v:stroke endarrow="block"/>
            </v:line>
            <v:line id="_x0000_s1042" style="position:absolute;flip:x" from="6812,3251" to="7367,3649">
              <v:stroke endarrow="block"/>
            </v:line>
            <v:line id="_x0000_s1043" style="position:absolute" from="7367,3251" to="8789,3649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4" type="#_x0000_t87" style="position:absolute;left:9666;top:2621;width:90;height:1772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45" type="#_x0000_t74" style="position:absolute;left:9126;top:6454;width:360;height:270"/>
            <v:line id="_x0000_s1046" style="position:absolute" from="5886,6581" to="5886,6581"/>
            <v:line id="_x0000_s1047" style="position:absolute" from="4356,6491" to="4356,6491"/>
            <v:line id="_x0000_s1048" style="position:absolute" from="4266,6581" to="4626,6581"/>
            <v:line id="_x0000_s1049" style="position:absolute" from="4266,6671" to="4626,6671"/>
            <v:line id="_x0000_s1050" style="position:absolute" from="4896,6581" to="5256,6581"/>
            <v:line id="_x0000_s1051" style="position:absolute" from="4896,6671" to="5256,6671"/>
            <v:line id="_x0000_s1052" style="position:absolute;flip:x" from="4986,6491" to="5166,6761"/>
            <v:rect id="_x0000_s1053" style="position:absolute;left:10206;top:6491;width:360;height:270"/>
            <v:line id="_x0000_s1054" style="position:absolute;flip:x" from="10116,6311" to="10386,6581"/>
            <v:line id="_x0000_s1055" style="position:absolute" from="10386,6311" to="10656,6581"/>
            <v:rect id="_x0000_s1056" style="position:absolute;left:10296;top:6581;width:90;height:18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57" type="#_x0000_t104" style="position:absolute;left:7956;top:6454;width:472;height:217;rotation:-2298894fd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8" type="#_x0000_t13" style="position:absolute;left:5886;top:6520;width:409;height:61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59" type="#_x0000_t66" style="position:absolute;left:6336;top:6528;width:420;height:53"/>
            <w10:wrap type="none"/>
            <w10:anchorlock/>
          </v:group>
        </w:pict>
      </w:r>
    </w:p>
    <w:sectPr w:rsidR="0049232F" w:rsidSect="00E313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484"/>
    <w:multiLevelType w:val="hybridMultilevel"/>
    <w:tmpl w:val="0A801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7758E0"/>
    <w:multiLevelType w:val="hybridMultilevel"/>
    <w:tmpl w:val="C6287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ACC2CDF"/>
    <w:multiLevelType w:val="hybridMultilevel"/>
    <w:tmpl w:val="AF2E1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3ED"/>
    <w:rsid w:val="000C71B4"/>
    <w:rsid w:val="000E4BB0"/>
    <w:rsid w:val="0049232F"/>
    <w:rsid w:val="004F721C"/>
    <w:rsid w:val="005015A6"/>
    <w:rsid w:val="00754702"/>
    <w:rsid w:val="00AA07DA"/>
    <w:rsid w:val="00AE68D7"/>
    <w:rsid w:val="00BF08B3"/>
    <w:rsid w:val="00CE17F2"/>
    <w:rsid w:val="00D060DE"/>
    <w:rsid w:val="00D44467"/>
    <w:rsid w:val="00E313ED"/>
    <w:rsid w:val="00E3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3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2012-03-11T05:47:00Z</dcterms:created>
  <dcterms:modified xsi:type="dcterms:W3CDTF">2012-03-11T13:25:00Z</dcterms:modified>
</cp:coreProperties>
</file>