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41A" w:rsidRDefault="00CB141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193948" cy="32670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948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uk-UA"/>
        </w:rPr>
        <w:t xml:space="preserve">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4143375" cy="3265417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478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2897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</w:t>
      </w:r>
      <w:r w:rsidR="009251FA">
        <w:rPr>
          <w:rFonts w:ascii="Times New Roman" w:hAnsi="Times New Roman" w:cs="Times New Roman"/>
          <w:noProof/>
        </w:rPr>
        <w:drawing>
          <wp:inline distT="0" distB="0" distL="0" distR="0">
            <wp:extent cx="2581275" cy="3265030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26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3910819" cy="2955851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867" cy="2957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51FA">
        <w:rPr>
          <w:rFonts w:ascii="Times New Roman" w:hAnsi="Times New Roman" w:cs="Times New Roman"/>
          <w:lang w:val="uk-UA"/>
        </w:rPr>
        <w:t xml:space="preserve">   </w:t>
      </w:r>
      <w:r w:rsidRPr="00CB141A">
        <w:rPr>
          <w:rFonts w:ascii="Times New Roman" w:hAnsi="Times New Roman" w:cs="Times New Roman"/>
          <w:lang w:val="uk-UA"/>
        </w:rPr>
        <w:drawing>
          <wp:inline distT="0" distB="0" distL="0" distR="0">
            <wp:extent cx="2638425" cy="2981325"/>
            <wp:effectExtent l="19050" t="0" r="9525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832" cy="298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51FA">
        <w:rPr>
          <w:rFonts w:ascii="Times New Roman" w:hAnsi="Times New Roman" w:cs="Times New Roman"/>
          <w:lang w:val="uk-UA"/>
        </w:rPr>
        <w:t xml:space="preserve">   </w:t>
      </w:r>
      <w:r w:rsidR="009251FA" w:rsidRPr="009251FA">
        <w:rPr>
          <w:rFonts w:ascii="Times New Roman" w:hAnsi="Times New Roman" w:cs="Times New Roman"/>
          <w:lang w:val="uk-UA"/>
        </w:rPr>
        <w:drawing>
          <wp:inline distT="0" distB="0" distL="0" distR="0">
            <wp:extent cx="2238375" cy="2884995"/>
            <wp:effectExtent l="19050" t="0" r="9525" b="0"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896" cy="2885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041" w:rsidRDefault="008E608B">
      <w:r w:rsidRPr="008E608B">
        <w:rPr>
          <w:rFonts w:ascii="Times New Roman" w:hAnsi="Times New Roman" w:cs="Times New Roman"/>
        </w:rPr>
      </w:r>
      <w:r w:rsidRPr="008E608B">
        <w:rPr>
          <w:rFonts w:ascii="Times New Roman" w:hAnsi="Times New Roman" w:cs="Times New Roman"/>
        </w:rPr>
        <w:pict>
          <v:group id="_x0000_s1026" editas="canvas" style="width:765pt;height:522pt;mso-position-horizontal-relative:char;mso-position-vertical-relative:line" coordorigin="3546,1541" coordsize="7650,52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546;top:1541;width:7650;height:5220" o:preferrelative="f">
              <v:fill o:detectmouseclick="t"/>
              <v:path o:extrusionok="t" o:connecttype="none"/>
            </v:shape>
            <v:rect id="_x0000_s1028" style="position:absolute;left:4266;top:1901;width:1800;height:540">
              <v:textbox style="mso-next-textbox:#_x0000_s1028">
                <w:txbxContent>
                  <w:p w:rsidR="003D5FA4" w:rsidRPr="003D5FA4" w:rsidRDefault="003D5FA4" w:rsidP="003D5FA4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uk-UA"/>
                      </w:rPr>
                    </w:pPr>
                    <w:r w:rsidRPr="003D5FA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uk-UA"/>
                      </w:rPr>
                      <w:t>ІГОР</w:t>
                    </w:r>
                  </w:p>
                  <w:p w:rsidR="003D5FA4" w:rsidRPr="003D5FA4" w:rsidRDefault="003D5FA4" w:rsidP="003D5FA4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3D5FA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uk-UA"/>
                      </w:rPr>
                      <w:t>( 912-945 рр.)</w:t>
                    </w:r>
                  </w:p>
                  <w:p w:rsidR="00F35653" w:rsidRDefault="00F35653" w:rsidP="00F35653">
                    <w:pP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uk-UA"/>
                      </w:rPr>
                    </w:pPr>
                  </w:p>
                </w:txbxContent>
              </v:textbox>
            </v:rect>
            <v:rect id="_x0000_s1029" style="position:absolute;left:6516;top:1721;width:1710;height:404">
              <v:textbox style="mso-next-textbox:#_x0000_s1029">
                <w:txbxContent>
                  <w:p w:rsidR="00F35653" w:rsidRDefault="00F35653" w:rsidP="00F35653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  <w:lang w:val="uk-UA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  <w:lang w:val="uk-UA"/>
                      </w:rPr>
                      <w:t>РЮРИКОВИЧІ</w:t>
                    </w:r>
                  </w:p>
                </w:txbxContent>
              </v:textbox>
            </v:rect>
            <v:rect id="_x0000_s1030" style="position:absolute;left:8676;top:1901;width:1710;height:540">
              <v:textbox style="mso-next-textbox:#_x0000_s1030">
                <w:txbxContent>
                  <w:p w:rsidR="00F35653" w:rsidRDefault="003D5FA4" w:rsidP="00F35653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uk-UA"/>
                      </w:rPr>
                      <w:t xml:space="preserve"> СВЯТОСЛАВ</w:t>
                    </w:r>
                  </w:p>
                  <w:p w:rsidR="00F35653" w:rsidRDefault="003D5FA4" w:rsidP="00F35653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uk-UA"/>
                      </w:rPr>
                      <w:t>( 964-972</w:t>
                    </w:r>
                    <w:r w:rsidR="00F35653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uk-UA"/>
                      </w:rPr>
                      <w:t xml:space="preserve"> рр.)</w:t>
                    </w:r>
                  </w:p>
                </w:txbxContent>
              </v:textbox>
            </v:rect>
            <v:rect id="_x0000_s1031" style="position:absolute;left:3951;top:2621;width:1710;height:692;flip:x y">
              <v:textbox style="mso-next-textbox:#_x0000_s1031">
                <w:txbxContent>
                  <w:p w:rsidR="00F35653" w:rsidRDefault="00F35653" w:rsidP="00F35653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>Зміцнення князівської влади.</w:t>
                    </w:r>
                  </w:p>
                  <w:p w:rsidR="00F35653" w:rsidRDefault="006545A4" w:rsidP="00F35653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 xml:space="preserve"> Піднесення міжнародного авторитету Київської Русі</w:t>
                    </w:r>
                  </w:p>
                </w:txbxContent>
              </v:textbox>
            </v:rect>
            <v:rect id="_x0000_s1032" style="position:absolute;left:6336;top:2705;width:2070;height:546;flip:x y">
              <v:textbox style="mso-next-textbox:#_x0000_s1032">
                <w:txbxContent>
                  <w:p w:rsidR="003D5FA4" w:rsidRDefault="003D5FA4" w:rsidP="003D5FA4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b/>
                        <w:color w:val="FF0000"/>
                        <w:sz w:val="32"/>
                        <w:szCs w:val="32"/>
                        <w:lang w:val="uk-UA"/>
                      </w:rPr>
                    </w:pPr>
                    <w:r>
                      <w:rPr>
                        <w:lang w:val="uk-UA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color w:val="FF0000"/>
                        <w:sz w:val="32"/>
                        <w:szCs w:val="32"/>
                        <w:lang w:val="uk-UA"/>
                      </w:rPr>
                      <w:t xml:space="preserve"> ОЛЬГА (</w:t>
                    </w:r>
                    <w:r>
                      <w:rPr>
                        <w:rFonts w:ascii="Times New Roman" w:hAnsi="Times New Roman" w:cs="Times New Roman"/>
                        <w:i/>
                        <w:color w:val="FF0000"/>
                        <w:sz w:val="32"/>
                        <w:szCs w:val="32"/>
                        <w:lang w:val="uk-UA"/>
                      </w:rPr>
                      <w:t>СВЯТА</w:t>
                    </w:r>
                    <w:r>
                      <w:rPr>
                        <w:rFonts w:ascii="Times New Roman" w:hAnsi="Times New Roman" w:cs="Times New Roman"/>
                        <w:b/>
                        <w:color w:val="FF0000"/>
                        <w:sz w:val="32"/>
                        <w:szCs w:val="32"/>
                        <w:lang w:val="uk-UA"/>
                      </w:rPr>
                      <w:t>)</w:t>
                    </w:r>
                  </w:p>
                  <w:p w:rsidR="003D5FA4" w:rsidRPr="003D5FA4" w:rsidRDefault="003D5FA4" w:rsidP="003D5FA4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b/>
                        <w:color w:val="FF0000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FF0000"/>
                        <w:sz w:val="32"/>
                        <w:szCs w:val="32"/>
                        <w:lang w:val="uk-UA"/>
                      </w:rPr>
                      <w:t>( 945 – 964 рр.)</w:t>
                    </w:r>
                  </w:p>
                  <w:p w:rsidR="003D5FA4" w:rsidRDefault="003D5FA4" w:rsidP="003D5FA4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b/>
                        <w:color w:val="FF0000"/>
                        <w:sz w:val="32"/>
                        <w:szCs w:val="32"/>
                      </w:rPr>
                    </w:pPr>
                  </w:p>
                  <w:p w:rsidR="00F35653" w:rsidRDefault="00F35653" w:rsidP="003D5FA4"/>
                  <w:p w:rsidR="003D5FA4" w:rsidRDefault="003D5FA4" w:rsidP="003D5FA4"/>
                  <w:p w:rsidR="00F35653" w:rsidRDefault="00F35653" w:rsidP="00F35653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  <w:lang w:val="uk-UA"/>
                      </w:rPr>
                    </w:pPr>
                  </w:p>
                  <w:p w:rsidR="00F35653" w:rsidRDefault="00F35653" w:rsidP="00F35653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  <w:lang w:val="uk-UA"/>
                      </w:rPr>
                    </w:pPr>
                  </w:p>
                </w:txbxContent>
              </v:textbox>
            </v:rect>
            <v:rect id="_x0000_s1033" style="position:absolute;left:9756;top:2621;width:1440;height:3334;flip:x y" strokecolor="white">
              <v:textbox style="mso-next-textbox:#_x0000_s1033">
                <w:txbxContent>
                  <w:p w:rsidR="00F35653" w:rsidRDefault="006545A4" w:rsidP="00F35653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 xml:space="preserve"> мудра,</w:t>
                    </w:r>
                  </w:p>
                  <w:p w:rsidR="006545A4" w:rsidRDefault="006545A4" w:rsidP="00F35653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хитра,</w:t>
                    </w:r>
                  </w:p>
                  <w:p w:rsidR="006545A4" w:rsidRDefault="006545A4" w:rsidP="00F35653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вродлива,</w:t>
                    </w:r>
                  </w:p>
                  <w:p w:rsidR="00F35653" w:rsidRDefault="006545A4" w:rsidP="00F35653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вольова</w:t>
                    </w:r>
                    <w:r w:rsidR="00F35653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,</w:t>
                    </w:r>
                  </w:p>
                  <w:p w:rsidR="00F35653" w:rsidRDefault="006545A4" w:rsidP="00F35653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енергійна</w:t>
                    </w:r>
                    <w:r w:rsidR="00F35653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,</w:t>
                    </w:r>
                  </w:p>
                  <w:p w:rsidR="00F35653" w:rsidRDefault="006545A4" w:rsidP="00F35653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рішуча</w:t>
                    </w:r>
                    <w:r w:rsidR="00F35653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,</w:t>
                    </w:r>
                  </w:p>
                  <w:p w:rsidR="006545A4" w:rsidRDefault="006545A4" w:rsidP="00F35653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жорстока,</w:t>
                    </w:r>
                  </w:p>
                  <w:p w:rsidR="00F35653" w:rsidRDefault="00F35653" w:rsidP="00F35653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авторитетний</w:t>
                    </w:r>
                  </w:p>
                  <w:p w:rsidR="00F35653" w:rsidRDefault="00F35653" w:rsidP="00F35653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правитель,</w:t>
                    </w:r>
                  </w:p>
                  <w:p w:rsidR="00F35653" w:rsidRDefault="00F35653" w:rsidP="006545A4">
                    <w:pPr>
                      <w:rPr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далекоглядний політик</w:t>
                    </w:r>
                    <w:r w:rsidR="006545A4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.</w:t>
                    </w:r>
                    <w:r w:rsidR="006545A4">
                      <w:rPr>
                        <w:sz w:val="28"/>
                        <w:szCs w:val="28"/>
                        <w:lang w:val="uk-UA"/>
                      </w:rPr>
                      <w:t xml:space="preserve">  </w:t>
                    </w:r>
                  </w:p>
                  <w:p w:rsidR="00F35653" w:rsidRDefault="00F35653" w:rsidP="00F35653">
                    <w:pPr>
                      <w:rPr>
                        <w:sz w:val="28"/>
                        <w:szCs w:val="28"/>
                        <w:lang w:val="uk-UA"/>
                      </w:rPr>
                    </w:pPr>
                  </w:p>
                  <w:p w:rsidR="00F35653" w:rsidRPr="006545A4" w:rsidRDefault="00F35653" w:rsidP="00F35653">
                    <w:pPr>
                      <w:rPr>
                        <w:lang w:val="uk-UA"/>
                      </w:rPr>
                    </w:pPr>
                  </w:p>
                </w:txbxContent>
              </v:textbox>
            </v:rect>
            <v:rect id="_x0000_s1034" style="position:absolute;left:4014;top:3649;width:1557;height:2428;flip:x y">
              <v:textbox style="mso-next-textbox:#_x0000_s1034">
                <w:txbxContent>
                  <w:p w:rsidR="00F35653" w:rsidRDefault="00F35653" w:rsidP="00F35653">
                    <w:pP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uk-UA"/>
                      </w:rPr>
                      <w:t xml:space="preserve">  Внутрішня політика</w:t>
                    </w:r>
                  </w:p>
                  <w:p w:rsidR="00F35653" w:rsidRDefault="006545A4" w:rsidP="00F35653">
                    <w:pPr>
                      <w:numPr>
                        <w:ilvl w:val="0"/>
                        <w:numId w:val="1"/>
                      </w:numPr>
                      <w:spacing w:after="0" w:line="240" w:lineRule="auto"/>
                    </w:pPr>
                    <w:r>
                      <w:rPr>
                        <w:rFonts w:ascii="Times New Roman" w:hAnsi="Times New Roman" w:cs="Times New Roman"/>
                        <w:lang w:val="uk-UA"/>
                      </w:rPr>
                      <w:t xml:space="preserve"> придушила повстання деревлян</w:t>
                    </w:r>
                    <w:r w:rsidR="00F35653">
                      <w:rPr>
                        <w:rFonts w:ascii="Times New Roman" w:hAnsi="Times New Roman" w:cs="Times New Roman"/>
                        <w:lang w:val="uk-UA"/>
                      </w:rPr>
                      <w:t xml:space="preserve">;  </w:t>
                    </w:r>
                  </w:p>
                  <w:p w:rsidR="00F35653" w:rsidRPr="006545A4" w:rsidRDefault="006545A4" w:rsidP="00F35653">
                    <w:pPr>
                      <w:numPr>
                        <w:ilvl w:val="0"/>
                        <w:numId w:val="1"/>
                      </w:num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 xml:space="preserve"> упорядкувала збір данини (устави, погости)</w:t>
                    </w:r>
                    <w:r w:rsidR="00F35653"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>;</w:t>
                    </w:r>
                  </w:p>
                  <w:p w:rsidR="006545A4" w:rsidRPr="00F360FD" w:rsidRDefault="006545A4" w:rsidP="00F35653">
                    <w:pPr>
                      <w:numPr>
                        <w:ilvl w:val="0"/>
                        <w:numId w:val="1"/>
                      </w:num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>провела податкову реформу (податки розділені на державні та князівські);</w:t>
                    </w:r>
                  </w:p>
                  <w:p w:rsidR="00F360FD" w:rsidRDefault="00F360FD" w:rsidP="00F35653">
                    <w:pPr>
                      <w:numPr>
                        <w:ilvl w:val="0"/>
                        <w:numId w:val="1"/>
                      </w:num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>здійснено кроки на шляху християнізації Русі</w:t>
                    </w:r>
                    <w:r w:rsidR="00D0607F"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>;</w:t>
                    </w:r>
                  </w:p>
                  <w:p w:rsidR="00F35653" w:rsidRDefault="00F360FD" w:rsidP="00F35653">
                    <w:pPr>
                      <w:numPr>
                        <w:ilvl w:val="0"/>
                        <w:numId w:val="1"/>
                      </w:num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>сприяла розбудові і оздобленню Києва.</w:t>
                    </w:r>
                  </w:p>
                  <w:p w:rsidR="00F35653" w:rsidRDefault="00F35653" w:rsidP="00F35653"/>
                </w:txbxContent>
              </v:textbox>
            </v:rect>
            <v:rect id="_x0000_s1035" style="position:absolute;left:5886;top:3696;width:1710;height:1669;flip:x y">
              <v:textbox style="mso-next-textbox:#_x0000_s1035">
                <w:txbxContent>
                  <w:p w:rsidR="00F35653" w:rsidRDefault="00F35653" w:rsidP="00F35653">
                    <w:pP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  <w:lang w:val="uk-UA"/>
                      </w:rPr>
                      <w:t xml:space="preserve">    </w:t>
                    </w: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uk-UA"/>
                      </w:rPr>
                      <w:t>Зовнішня політика</w:t>
                    </w:r>
                  </w:p>
                  <w:p w:rsidR="00F35653" w:rsidRPr="00F360FD" w:rsidRDefault="00F360FD" w:rsidP="00F360FD">
                    <w:pPr>
                      <w:numPr>
                        <w:ilvl w:val="0"/>
                        <w:numId w:val="2"/>
                      </w:num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lang w:val="uk-UA"/>
                      </w:rPr>
                      <w:t xml:space="preserve"> активізувала дипломатичну діяльність ( 946 р. – мирне посольство направлено до Константинополя,  та Німеччини;</w:t>
                    </w:r>
                  </w:p>
                  <w:p w:rsidR="00F360FD" w:rsidRPr="00F360FD" w:rsidRDefault="00F360FD" w:rsidP="00F360FD">
                    <w:pPr>
                      <w:numPr>
                        <w:ilvl w:val="0"/>
                        <w:numId w:val="2"/>
                      </w:num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lang w:val="uk-UA"/>
                      </w:rPr>
                      <w:t>Уклала вигідний для Русі договір з Візантією;</w:t>
                    </w:r>
                  </w:p>
                  <w:p w:rsidR="00F360FD" w:rsidRPr="00F360FD" w:rsidRDefault="00F360FD" w:rsidP="00F360FD">
                    <w:pPr>
                      <w:numPr>
                        <w:ilvl w:val="0"/>
                        <w:numId w:val="2"/>
                      </w:num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lang w:val="uk-UA"/>
                      </w:rPr>
                      <w:t>сприяла розвитку зовнішньої торгівлі.</w:t>
                    </w:r>
                  </w:p>
                </w:txbxContent>
              </v:textbox>
            </v:rect>
            <v:rect id="_x0000_s1036" style="position:absolute;left:7956;top:3733;width:1530;height:1909;flip:x y">
              <v:textbox style="mso-next-textbox:#_x0000_s1036">
                <w:txbxContent>
                  <w:p w:rsidR="00F35653" w:rsidRDefault="00F35653" w:rsidP="00F35653">
                    <w:pP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uk-UA"/>
                      </w:rPr>
                      <w:t>Результат правління</w:t>
                    </w:r>
                  </w:p>
                  <w:p w:rsidR="006620FB" w:rsidRPr="006620FB" w:rsidRDefault="006620FB" w:rsidP="00F35653">
                    <w:pPr>
                      <w:numPr>
                        <w:ilvl w:val="0"/>
                        <w:numId w:val="3"/>
                      </w:num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lang w:val="uk-UA"/>
                      </w:rPr>
                      <w:t>продовжується процес створення єдиної централізованої держави;</w:t>
                    </w:r>
                  </w:p>
                  <w:p w:rsidR="006620FB" w:rsidRPr="006620FB" w:rsidRDefault="006620FB" w:rsidP="00F35653">
                    <w:pPr>
                      <w:numPr>
                        <w:ilvl w:val="0"/>
                        <w:numId w:val="3"/>
                      </w:num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lang w:val="uk-UA"/>
                      </w:rPr>
                      <w:t>помітно зріс міжнародний авторитет Київської Русі;</w:t>
                    </w:r>
                  </w:p>
                  <w:p w:rsidR="00F35653" w:rsidRPr="00D0607F" w:rsidRDefault="006620FB" w:rsidP="00D0607F">
                    <w:pPr>
                      <w:numPr>
                        <w:ilvl w:val="0"/>
                        <w:numId w:val="3"/>
                      </w:num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lang w:val="uk-UA"/>
                      </w:rPr>
                      <w:t xml:space="preserve">дипломатія набуває перевагу над військовою силою у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lang w:val="uk-UA"/>
                      </w:rPr>
                      <w:t>зовнішньо</w:t>
                    </w:r>
                    <w:r w:rsidR="00D0607F">
                      <w:rPr>
                        <w:rFonts w:ascii="Times New Roman" w:hAnsi="Times New Roman" w:cs="Times New Roman"/>
                        <w:lang w:val="uk-UA"/>
                      </w:rPr>
                      <w:t>-</w:t>
                    </w:r>
                    <w:r>
                      <w:rPr>
                        <w:rFonts w:ascii="Times New Roman" w:hAnsi="Times New Roman" w:cs="Times New Roman"/>
                        <w:lang w:val="uk-UA"/>
                      </w:rPr>
                      <w:t>політичних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lang w:val="uk-UA"/>
                      </w:rPr>
                      <w:t xml:space="preserve"> стосунках</w:t>
                    </w:r>
                    <w:r w:rsidR="00D0607F">
                      <w:rPr>
                        <w:rFonts w:ascii="Times New Roman" w:hAnsi="Times New Roman" w:cs="Times New Roman"/>
                        <w:lang w:val="uk-UA"/>
                      </w:rPr>
                      <w:t>.</w:t>
                    </w:r>
                    <w:r w:rsidRPr="00D0607F">
                      <w:rPr>
                        <w:rFonts w:ascii="Times New Roman" w:hAnsi="Times New Roman" w:cs="Times New Roman"/>
                        <w:lang w:val="uk-UA"/>
                      </w:rPr>
                      <w:t xml:space="preserve"> </w:t>
                    </w:r>
                  </w:p>
                </w:txbxContent>
              </v:textbox>
            </v:rect>
            <v:line id="_x0000_s1037" style="position:absolute;flip:y" from="7326,2177" to="7327,2705">
              <v:stroke endarrow="block"/>
            </v:line>
            <v:line id="_x0000_s1038" style="position:absolute;flip:x y" from="5064,2492" to="7326,2705">
              <v:stroke endarrow="block"/>
            </v:line>
            <v:line id="_x0000_s1039" style="position:absolute;flip:y" from="7326,2492" to="9444,2705">
              <v:stroke endarrow="block"/>
            </v:line>
            <v:line id="_x0000_s1040" style="position:absolute;flip:x" from="5706,2980" to="6336,2981">
              <v:stroke endarrow="block"/>
            </v:line>
            <v:line id="_x0000_s1041" style="position:absolute;flip:x" from="4757,3251" to="7327,3575">
              <v:stroke endarrow="block"/>
            </v:line>
            <v:line id="_x0000_s1042" style="position:absolute;flip:x" from="6812,3251" to="7367,3649">
              <v:stroke endarrow="block"/>
            </v:line>
            <v:line id="_x0000_s1043" style="position:absolute" from="7367,3251" to="8789,3649">
              <v:stroke endarrow="block"/>
            </v:line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44" type="#_x0000_t87" style="position:absolute;left:9666;top:2621;width:138;height:2976"/>
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<v:stroke joinstyle="miter"/>
              <v:path gradientshapeok="t" o:connecttype="custom" o:connectlocs="10860,2187;2928,10800;10860,21600;18672,10800" o:connectangles="270,180,90,0" textboxrect="5037,2277,16557,13677"/>
            </v:shapetype>
            <v:shape id="_x0000_s1045" type="#_x0000_t74" style="position:absolute;left:9126;top:6454;width:360;height:270"/>
            <v:line id="_x0000_s1046" style="position:absolute" from="5886,6581" to="5886,6581"/>
            <v:line id="_x0000_s1047" style="position:absolute" from="4356,6491" to="4356,6491"/>
            <v:line id="_x0000_s1048" style="position:absolute" from="4266,6581" to="4626,6581"/>
            <v:line id="_x0000_s1049" style="position:absolute" from="4266,6671" to="4626,6671"/>
            <v:line id="_x0000_s1050" style="position:absolute" from="4896,6581" to="5256,6581"/>
            <v:line id="_x0000_s1051" style="position:absolute" from="4896,6671" to="5256,6671"/>
            <v:line id="_x0000_s1052" style="position:absolute;flip:x" from="4986,6491" to="5166,6761"/>
            <v:rect id="_x0000_s1053" style="position:absolute;left:10206;top:6491;width:360;height:270"/>
            <v:line id="_x0000_s1054" style="position:absolute;flip:x" from="10116,6311" to="10386,6581"/>
            <v:line id="_x0000_s1055" style="position:absolute" from="10386,6311" to="10656,6581"/>
            <v:rect id="_x0000_s1056" style="position:absolute;left:10296;top:6581;width:90;height:180"/>
            <v:shapetype id="_x0000_t104" coordsize="21600,21600" o:spt="104" adj="12960,19440,7200" path="ar0@22@3@21,,0@4@21@14@22@1@21@7@21@12@2l@13@2@8,0@11@2wa0@22@3@21@10@2@16@24@14@22@1@21@16@24@14,xewr@14@22@1@21@7@21@16@24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ellipse #2 height @4"/>
                <v:f eqn="sum @4 @9 0"/>
                <v:f eqn="sum @10 #1 width"/>
                <v:f eqn="sum @7 @9 0"/>
                <v:f eqn="sum @11 width #0"/>
                <v:f eqn="sum @5 0 #0"/>
                <v:f eqn="prod @14 1 2"/>
                <v:f eqn="mid @4 @7"/>
                <v:f eqn="sum #0 #1 width"/>
                <v:f eqn="prod @17 1 2"/>
                <v:f eqn="sum @16 0 @18"/>
                <v:f eqn="val width"/>
                <v:f eqn="val height"/>
                <v:f eqn="sum 0 0 height"/>
                <v:f eqn="sum @16 0 @4"/>
                <v:f eqn="ellipse @23 @4 height"/>
                <v:f eqn="sum @8 128 0"/>
                <v:f eqn="prod @5 1 2"/>
                <v:f eqn="sum @5 0 128"/>
                <v:f eqn="sum #0 @16 @11"/>
                <v:f eqn="sum width 0 #0"/>
                <v:f eqn="prod @29 1 2"/>
                <v:f eqn="prod height height 1"/>
                <v:f eqn="prod #2 #2 1"/>
                <v:f eqn="sum @31 0 @32"/>
                <v:f eqn="sqrt @33"/>
                <v:f eqn="sum @34 height 0"/>
                <v:f eqn="prod width height @35"/>
                <v:f eqn="sum @36 64 0"/>
                <v:f eqn="prod #0 1 2"/>
                <v:f eqn="ellipse @30 @38 height"/>
                <v:f eqn="sum @39 0 64"/>
                <v:f eqn="prod @4 1 2"/>
                <v:f eqn="sum #1 0 @41"/>
                <v:f eqn="prod height 4390 32768"/>
                <v:f eqn="prod height 28378 32768"/>
              </v:formulas>
              <v:path o:extrusionok="f" o:connecttype="custom" o:connectlocs="@8,0;@11,@2;@15,0;@16,@21;@13,@2" o:connectangles="270,270,270,90,0" textboxrect="@41,@43,@42,@44"/>
              <v:handles>
                <v:h position="#0,topLeft" xrange="@37,@27"/>
                <v:h position="#1,topLeft" xrange="@25,@20"/>
                <v:h position="bottomRight,#2" yrange="0,@40"/>
              </v:handles>
              <o:complex v:ext="view"/>
            </v:shapetype>
            <v:shape id="_x0000_s1057" type="#_x0000_t104" style="position:absolute;left:7956;top:6454;width:472;height:217;rotation:-2298894fd"/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58" type="#_x0000_t13" style="position:absolute;left:5886;top:6520;width:409;height:61"/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_x0000_s1059" type="#_x0000_t66" style="position:absolute;left:6336;top:6528;width:420;height:53"/>
            <w10:wrap type="none"/>
            <w10:anchorlock/>
          </v:group>
        </w:pict>
      </w:r>
    </w:p>
    <w:sectPr w:rsidR="00145041" w:rsidSect="00F3565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45484"/>
    <w:multiLevelType w:val="hybridMultilevel"/>
    <w:tmpl w:val="0A801F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7758E0"/>
    <w:multiLevelType w:val="hybridMultilevel"/>
    <w:tmpl w:val="C6287A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CC2CDF"/>
    <w:multiLevelType w:val="hybridMultilevel"/>
    <w:tmpl w:val="AF2E18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5653"/>
    <w:rsid w:val="00145041"/>
    <w:rsid w:val="003D5FA4"/>
    <w:rsid w:val="006545A4"/>
    <w:rsid w:val="006620FB"/>
    <w:rsid w:val="00852897"/>
    <w:rsid w:val="008E608B"/>
    <w:rsid w:val="009251FA"/>
    <w:rsid w:val="009C1270"/>
    <w:rsid w:val="00CB141A"/>
    <w:rsid w:val="00D0607F"/>
    <w:rsid w:val="00F35653"/>
    <w:rsid w:val="00F36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65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B1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4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2012-03-11T06:31:00Z</dcterms:created>
  <dcterms:modified xsi:type="dcterms:W3CDTF">2012-03-11T13:49:00Z</dcterms:modified>
</cp:coreProperties>
</file>